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附件2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湖北省女职工建功立业标兵岗申报表</w:t>
      </w:r>
    </w:p>
    <w:tbl>
      <w:tblPr>
        <w:tblStyle w:val="4"/>
        <w:tblW w:w="9165" w:type="dxa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906"/>
        <w:gridCol w:w="1455"/>
        <w:gridCol w:w="1449"/>
        <w:gridCol w:w="1459"/>
        <w:gridCol w:w="1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3" w:hRule="atLeast"/>
        </w:trPr>
        <w:tc>
          <w:tcPr>
            <w:tcW w:w="1575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单位名称</w:t>
            </w:r>
          </w:p>
        </w:tc>
        <w:tc>
          <w:tcPr>
            <w:tcW w:w="7590" w:type="dxa"/>
            <w:gridSpan w:val="5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color w:val="auto"/>
                <w:sz w:val="21"/>
                <w:szCs w:val="21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Hans"/>
              </w:rPr>
              <w:t>武汉商学院通识教育学院社科教学部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3" w:hRule="atLeast"/>
        </w:trPr>
        <w:tc>
          <w:tcPr>
            <w:tcW w:w="1575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班组负责人</w:t>
            </w:r>
          </w:p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color w:val="auto"/>
                <w:sz w:val="21"/>
                <w:szCs w:val="21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Hans"/>
              </w:rPr>
              <w:t>郝路露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color w:val="auto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auto"/>
                <w:sz w:val="21"/>
                <w:szCs w:val="21"/>
              </w:rPr>
              <w:t>班组人数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11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color w:val="auto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auto"/>
                <w:sz w:val="21"/>
                <w:szCs w:val="21"/>
              </w:rPr>
              <w:t>女职工</w:t>
            </w:r>
          </w:p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color w:val="auto"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auto"/>
                <w:sz w:val="21"/>
                <w:szCs w:val="21"/>
              </w:rPr>
              <w:t>所占比例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9</w:t>
            </w:r>
            <w:r>
              <w:rPr>
                <w:rFonts w:hint="default" w:ascii="仿宋_GB2312" w:hAnsi="仿宋_GB2312" w:cs="仿宋_GB2312"/>
                <w:color w:val="auto"/>
                <w:sz w:val="22"/>
                <w:szCs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Hans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48" w:hRule="atLeast"/>
        </w:trPr>
        <w:tc>
          <w:tcPr>
            <w:tcW w:w="15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曾受过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何种奖励</w:t>
            </w:r>
          </w:p>
        </w:tc>
        <w:tc>
          <w:tcPr>
            <w:tcW w:w="759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Hans"/>
              </w:rPr>
              <w:t>2020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Hans"/>
              </w:rPr>
              <w:t>年武汉市女职工建工立业标兵岗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 Regular" w:hAnsi="Times New Roman Regular" w:eastAsia="宋体" w:cs="Times New Roman Regular"/>
                <w:color w:val="auto"/>
                <w:sz w:val="21"/>
                <w:szCs w:val="21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Hans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Hans"/>
              </w:rPr>
              <w:t>年武汉市教育系统女职工建功立业示范岗位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140" w:hRule="atLeast"/>
        </w:trPr>
        <w:tc>
          <w:tcPr>
            <w:tcW w:w="1575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简       要       事       迹</w:t>
            </w:r>
          </w:p>
        </w:tc>
        <w:tc>
          <w:tcPr>
            <w:tcW w:w="759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442" w:firstLineChars="200"/>
              <w:jc w:val="both"/>
              <w:textAlignment w:val="auto"/>
              <w:outlineLvl w:val="9"/>
              <w:rPr>
                <w:rFonts w:hint="eastAsia" w:ascii="仿宋" w:hAnsi="仿宋" w:eastAsia="仿宋"/>
                <w:b/>
                <w:bCs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一、</w:t>
            </w:r>
            <w:r>
              <w:rPr>
                <w:rFonts w:hint="eastAsia" w:ascii="仿宋" w:hAnsi="仿宋" w:eastAsia="仿宋"/>
                <w:b/>
                <w:bCs/>
                <w:color w:val="auto"/>
                <w:sz w:val="22"/>
                <w:szCs w:val="22"/>
                <w:highlight w:val="none"/>
                <w:lang w:val="en-US" w:eastAsia="zh-Hans"/>
              </w:rPr>
              <w:t>打造通识精品课</w:t>
            </w:r>
            <w:r>
              <w:rPr>
                <w:rFonts w:hint="eastAsia" w:ascii="仿宋" w:hAnsi="仿宋" w:eastAsia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，育人效果突出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440" w:firstLineChars="20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val="en-US" w:eastAsia="zh-CN"/>
              </w:rPr>
              <w:t>打造通识核心课</w:t>
            </w: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eastAsia="zh-CN"/>
              </w:rPr>
              <w:t>《</w:t>
            </w: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  <w:t>中国商道</w:t>
            </w: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eastAsia="zh-CN"/>
              </w:rPr>
              <w:t>》</w:t>
            </w: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  <w:t>，</w:t>
            </w: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val="en-US" w:eastAsia="zh-CN"/>
              </w:rPr>
              <w:t>开启《劳动教育》和美育改革，创建劳动教育校外实践基地，</w:t>
            </w: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  <w:t>获</w:t>
            </w: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val="en-US" w:eastAsia="zh-CN"/>
              </w:rPr>
              <w:t>师生</w:t>
            </w: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  <w:t>好评</w:t>
            </w: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eastAsia="zh-CN"/>
              </w:rPr>
              <w:t>。</w:t>
            </w: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val="en-US" w:eastAsia="zh-CN"/>
              </w:rPr>
              <w:t>《中国商道》课程受到《中国教育报》和《长江日报》等主流媒体关注，学生获评省级国家级赛事金奖、银奖共20余项。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442" w:firstLineChars="200"/>
              <w:jc w:val="both"/>
              <w:textAlignment w:val="auto"/>
              <w:rPr>
                <w:rFonts w:hint="default" w:ascii="仿宋" w:hAnsi="仿宋" w:eastAsia="仿宋"/>
                <w:b/>
                <w:bCs/>
                <w:color w:val="auto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二、深化教学</w:t>
            </w: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改革</w:t>
            </w:r>
            <w:r>
              <w:rPr>
                <w:rFonts w:hint="eastAsia" w:ascii="仿宋" w:hAnsi="仿宋" w:eastAsia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，创新授课模式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440" w:firstLineChars="200"/>
              <w:jc w:val="both"/>
              <w:textAlignment w:val="auto"/>
              <w:outlineLvl w:val="9"/>
              <w:rPr>
                <w:rFonts w:hint="eastAsia" w:ascii="仿宋" w:hAnsi="仿宋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不断探索多维融合的应用型高校通识课程教学模式，实施“美育劳育浸润行动”，向师生传递向真、向善、向美、向上的价值观。通过倡导“创造性劳动教育”，实现教育与科技、体力劳动与智力劳动协调统一发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442" w:firstLineChars="200"/>
              <w:jc w:val="both"/>
              <w:textAlignment w:val="auto"/>
              <w:rPr>
                <w:rFonts w:hint="default" w:ascii="仿宋" w:hAnsi="仿宋" w:eastAsia="仿宋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三、拓展科研平台，提升科研水平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440" w:firstLineChars="200"/>
              <w:jc w:val="both"/>
              <w:textAlignment w:val="auto"/>
              <w:outlineLvl w:val="9"/>
              <w:rPr>
                <w:rFonts w:hint="eastAsia" w:ascii="仿宋" w:hAnsi="仿宋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教授博士领衔，教师团队合力突破攻关各类高层次课题，在国内外核心期刊发表论文50余篇，立项省部级项目5项，省厅级项目6项；横向课题15项，到账经费300万余元。相关成果被湖北省委、山东省农科院采纳，被青山区委书记、山东省农科院院长签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442" w:firstLineChars="200"/>
              <w:jc w:val="both"/>
              <w:textAlignment w:val="auto"/>
              <w:rPr>
                <w:rFonts w:hint="default" w:ascii="仿宋" w:hAnsi="仿宋" w:eastAsia="仿宋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四、推进社会服务，助力地方经济发展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440" w:firstLineChars="200"/>
              <w:jc w:val="both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承担大量旅游</w:t>
            </w:r>
            <w:r>
              <w:rPr>
                <w:rFonts w:hint="eastAsia" w:ascii="仿宋" w:hAnsi="仿宋" w:eastAsia="仿宋" w:cs="Times New Roman"/>
                <w:color w:val="auto"/>
                <w:sz w:val="22"/>
                <w:szCs w:val="22"/>
                <w:highlight w:val="none"/>
                <w:lang w:val="en-US" w:eastAsia="zh-Hans"/>
              </w:rPr>
              <w:t>和</w:t>
            </w:r>
            <w:r>
              <w:rPr>
                <w:rFonts w:hint="eastAsia" w:ascii="仿宋" w:hAnsi="仿宋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乡村振兴</w:t>
            </w:r>
            <w:r>
              <w:rPr>
                <w:rFonts w:hint="eastAsia" w:ascii="仿宋" w:hAnsi="仿宋" w:eastAsia="仿宋" w:cs="Times New Roman"/>
                <w:color w:val="auto"/>
                <w:sz w:val="22"/>
                <w:szCs w:val="22"/>
                <w:highlight w:val="none"/>
                <w:lang w:val="en-US" w:eastAsia="zh-Hans"/>
              </w:rPr>
              <w:t>等</w:t>
            </w:r>
            <w:r>
              <w:rPr>
                <w:rFonts w:hint="eastAsia" w:ascii="仿宋" w:hAnsi="仿宋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规划项目，项目落地实施，助推地方经济发展；为全国各地党政机关、企事业单位授课100多场次，培训领导干部50000余人次，受到广泛好评。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30" w:hRule="atLeast"/>
        </w:trPr>
        <w:tc>
          <w:tcPr>
            <w:tcW w:w="15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所在基层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单位工会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意见</w:t>
            </w:r>
          </w:p>
        </w:tc>
        <w:tc>
          <w:tcPr>
            <w:tcW w:w="759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  <w:p>
            <w:pPr>
              <w:ind w:firstLine="6090" w:firstLineChars="290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（盖章）</w:t>
            </w:r>
          </w:p>
          <w:p>
            <w:pPr>
              <w:ind w:firstLine="5880" w:firstLineChars="2800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30" w:hRule="atLeast"/>
        </w:trPr>
        <w:tc>
          <w:tcPr>
            <w:tcW w:w="15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地方、大型企业或产业工会意见</w:t>
            </w:r>
          </w:p>
        </w:tc>
        <w:tc>
          <w:tcPr>
            <w:tcW w:w="7590" w:type="dxa"/>
            <w:gridSpan w:val="5"/>
            <w:vAlign w:val="center"/>
          </w:tcPr>
          <w:p>
            <w:pPr>
              <w:ind w:firstLine="5880" w:firstLineChars="2800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  <w:p>
            <w:pPr>
              <w:ind w:firstLine="5880" w:firstLineChars="2800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  <w:p>
            <w:pPr>
              <w:ind w:firstLine="5880" w:firstLineChars="2800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  <w:p>
            <w:pPr>
              <w:ind w:firstLine="5880" w:firstLineChars="2800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  <w:p>
            <w:pPr>
              <w:ind w:firstLine="5880" w:firstLineChars="2800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  <w:p>
            <w:pPr>
              <w:ind w:firstLine="5880" w:firstLineChars="2800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  <w:p>
            <w:pPr>
              <w:ind w:firstLine="5880" w:firstLineChars="2800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  <w:p>
            <w:pPr>
              <w:ind w:firstLine="6090" w:firstLineChars="290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（盖章）</w:t>
            </w:r>
          </w:p>
          <w:p>
            <w:pPr>
              <w:ind w:firstLine="5880" w:firstLineChars="2800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30" w:hRule="atLeast"/>
        </w:trPr>
        <w:tc>
          <w:tcPr>
            <w:tcW w:w="1575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省总工会</w:t>
            </w:r>
          </w:p>
          <w:p>
            <w:pPr>
              <w:spacing w:line="480" w:lineRule="auto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意见</w:t>
            </w:r>
          </w:p>
        </w:tc>
        <w:tc>
          <w:tcPr>
            <w:tcW w:w="7590" w:type="dxa"/>
            <w:gridSpan w:val="5"/>
            <w:vAlign w:val="center"/>
          </w:tcPr>
          <w:p>
            <w:pPr>
              <w:ind w:firstLine="5880" w:firstLineChars="2800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  <w:p>
            <w:pPr>
              <w:ind w:firstLine="5880" w:firstLineChars="2800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  <w:p>
            <w:pPr>
              <w:ind w:firstLine="5880" w:firstLineChars="2800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  <w:p>
            <w:pPr>
              <w:ind w:firstLine="5880" w:firstLineChars="2800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  <w:p>
            <w:pPr>
              <w:ind w:firstLine="5880" w:firstLineChars="2800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  <w:p>
            <w:pPr>
              <w:ind w:firstLine="5880" w:firstLineChars="2800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  <w:p>
            <w:pPr>
              <w:ind w:firstLine="5880" w:firstLineChars="2800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  <w:p>
            <w:pPr>
              <w:ind w:firstLine="6090" w:firstLineChars="2900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（盖章）</w:t>
            </w:r>
          </w:p>
          <w:p>
            <w:pPr>
              <w:ind w:firstLine="5880" w:firstLineChars="2800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330" w:hRule="atLeast"/>
        </w:trPr>
        <w:tc>
          <w:tcPr>
            <w:tcW w:w="1575" w:type="dxa"/>
            <w:textDirection w:val="tbRlV"/>
            <w:vAlign w:val="center"/>
          </w:tcPr>
          <w:p>
            <w:pPr>
              <w:spacing w:line="480" w:lineRule="auto"/>
              <w:ind w:left="113" w:right="113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备    注</w:t>
            </w:r>
          </w:p>
        </w:tc>
        <w:tc>
          <w:tcPr>
            <w:tcW w:w="759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汉仪书宋二KW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D6728"/>
    <w:multiLevelType w:val="singleLevel"/>
    <w:tmpl w:val="61DD6728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A27AB1"/>
    <w:rsid w:val="003F58D0"/>
    <w:rsid w:val="0F3F2438"/>
    <w:rsid w:val="1357445B"/>
    <w:rsid w:val="14DE073C"/>
    <w:rsid w:val="2E6E29AC"/>
    <w:rsid w:val="44D37FBC"/>
    <w:rsid w:val="479DA220"/>
    <w:rsid w:val="4C7328DC"/>
    <w:rsid w:val="5110135C"/>
    <w:rsid w:val="577F035B"/>
    <w:rsid w:val="6CA04D45"/>
    <w:rsid w:val="79A27AB1"/>
    <w:rsid w:val="7EF05C54"/>
    <w:rsid w:val="EAB9DA0C"/>
    <w:rsid w:val="FF6F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outlineLvl w:val="2"/>
    </w:pPr>
    <w:rPr>
      <w:bCs/>
      <w:szCs w:val="32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Office_3.8.0.6081_F1E327BC-269C-435d-A152-05C5408002CA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2022-01-07T19:38:00Z</dcterms:created>
  <dc:creator>旺仔</dc:creator>
  <cp:lastModifiedBy>haolulu</cp:lastModifiedBy>
  <dcterms:modified xsi:type="dcterms:W3CDTF">2022-01-12T11:06:13Z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2052-3.8.0.6081</vt:lpwstr>
  </property>
  <property fmtid="{D5CDD505-2E9C-101B-9397-08002B2CF9AE}" pid="3" name="ICV">
    <vt:lpwstr>DC87C84E48284579AFDB0130DADE64C5</vt:lpwstr>
  </property>
</Properties>
</file>